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32D1" w:rsidRPr="007032D1" w:rsidRDefault="007032D1" w:rsidP="007032D1">
      <w:pPr>
        <w:spacing w:after="0" w:line="360" w:lineRule="auto"/>
        <w:ind w:firstLine="567"/>
        <w:jc w:val="center"/>
        <w:rPr>
          <w:b/>
          <w:color w:val="FF0000"/>
          <w:sz w:val="32"/>
          <w:szCs w:val="32"/>
          <w:lang w:val="uk-UA"/>
        </w:rPr>
      </w:pPr>
      <w:r w:rsidRPr="007032D1">
        <w:rPr>
          <w:b/>
          <w:color w:val="FF0000"/>
          <w:sz w:val="32"/>
          <w:szCs w:val="32"/>
          <w:lang w:val="uk-UA"/>
        </w:rPr>
        <w:t>Образотворче мистецтво. 7 клас</w:t>
      </w:r>
    </w:p>
    <w:p w:rsidR="00AA3DF5" w:rsidRPr="007032D1" w:rsidRDefault="00AA3DF5" w:rsidP="007032D1">
      <w:pPr>
        <w:spacing w:after="0" w:line="360" w:lineRule="auto"/>
        <w:ind w:firstLine="567"/>
        <w:jc w:val="center"/>
        <w:rPr>
          <w:b/>
          <w:color w:val="FF0000"/>
          <w:sz w:val="32"/>
          <w:szCs w:val="32"/>
          <w:lang w:val="uk-UA"/>
        </w:rPr>
      </w:pPr>
      <w:r w:rsidRPr="007032D1">
        <w:rPr>
          <w:b/>
          <w:color w:val="FF0000"/>
          <w:sz w:val="32"/>
          <w:szCs w:val="32"/>
          <w:lang w:val="uk-UA"/>
        </w:rPr>
        <w:t>Тема уроку «Натюрморт. Натюрморт і  час»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lang w:val="uk-UA"/>
        </w:rPr>
      </w:pP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i/>
          <w:color w:val="0070C0"/>
          <w:lang w:val="uk-UA"/>
        </w:rPr>
      </w:pPr>
      <w:r w:rsidRPr="007032D1">
        <w:rPr>
          <w:i/>
          <w:color w:val="FF0000"/>
          <w:sz w:val="28"/>
          <w:szCs w:val="28"/>
          <w:lang w:val="uk-UA"/>
        </w:rPr>
        <w:t>Мета уроку</w:t>
      </w:r>
      <w:r w:rsidRPr="007032D1">
        <w:rPr>
          <w:i/>
          <w:color w:val="0070C0"/>
          <w:lang w:val="uk-UA"/>
        </w:rPr>
        <w:t xml:space="preserve">: продовжувати закріплювати знання учнів про живопис та один із його жанрів – натюрморт ; навчати малювати в жанрі натюрморту; продовжувати формувати в дітей уміння аналізувати природні форми; виховувати в учнів уважність; навчати міркувати,стимулювати розвиток допитливості.                                                                                                                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i/>
          <w:color w:val="FF0000"/>
          <w:sz w:val="32"/>
          <w:szCs w:val="32"/>
          <w:lang w:val="uk-UA"/>
        </w:rPr>
        <w:t>Обладнання</w:t>
      </w:r>
      <w:r w:rsidRPr="007032D1">
        <w:rPr>
          <w:i/>
          <w:color w:val="0070C0"/>
          <w:sz w:val="32"/>
          <w:szCs w:val="32"/>
          <w:lang w:val="uk-UA"/>
        </w:rPr>
        <w:t xml:space="preserve">: </w:t>
      </w:r>
      <w:r w:rsidRPr="007032D1">
        <w:rPr>
          <w:i/>
          <w:color w:val="0070C0"/>
          <w:lang w:val="uk-UA"/>
        </w:rPr>
        <w:t>репродукції  картин відомих  художників, малюнки  учнів,схеми послідовності  малювання  натюрморту.</w:t>
      </w:r>
    </w:p>
    <w:p w:rsidR="00F84F29" w:rsidRPr="007032D1" w:rsidRDefault="00AA3DF5" w:rsidP="00697554">
      <w:pPr>
        <w:spacing w:after="0" w:line="360" w:lineRule="auto"/>
        <w:ind w:firstLine="567"/>
        <w:jc w:val="both"/>
        <w:rPr>
          <w:i/>
          <w:color w:val="FF0000"/>
          <w:sz w:val="32"/>
          <w:szCs w:val="32"/>
          <w:lang w:val="uk-UA"/>
        </w:rPr>
      </w:pPr>
      <w:r w:rsidRPr="007032D1">
        <w:rPr>
          <w:i/>
          <w:color w:val="FF0000"/>
          <w:sz w:val="32"/>
          <w:szCs w:val="32"/>
          <w:lang w:val="uk-UA"/>
        </w:rPr>
        <w:t>Матеріали та інструменти:</w:t>
      </w:r>
    </w:p>
    <w:p w:rsidR="00AA3DF5" w:rsidRPr="007032D1" w:rsidRDefault="00F84F29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i/>
          <w:color w:val="0070C0"/>
          <w:sz w:val="32"/>
          <w:szCs w:val="32"/>
          <w:lang w:val="uk-UA"/>
        </w:rPr>
        <w:t xml:space="preserve"> </w:t>
      </w:r>
      <w:r w:rsidR="00AA3DF5" w:rsidRPr="007032D1">
        <w:rPr>
          <w:color w:val="0070C0"/>
          <w:lang w:val="uk-UA"/>
        </w:rPr>
        <w:t>альбом для малювання, простий олівець, гумка,пензлі, ємність для води , серветки для витирання рук і пензлів.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i/>
          <w:color w:val="FF0000"/>
          <w:sz w:val="32"/>
          <w:szCs w:val="32"/>
          <w:lang w:val="uk-UA"/>
        </w:rPr>
        <w:t>Основні понятт</w:t>
      </w:r>
      <w:r w:rsidR="00FE3DD7" w:rsidRPr="007032D1">
        <w:rPr>
          <w:i/>
          <w:color w:val="FF0000"/>
          <w:sz w:val="32"/>
          <w:szCs w:val="32"/>
          <w:lang w:val="uk-UA"/>
        </w:rPr>
        <w:t>я</w:t>
      </w:r>
      <w:r w:rsidR="00FE3DD7" w:rsidRPr="007032D1">
        <w:rPr>
          <w:i/>
          <w:color w:val="0070C0"/>
          <w:sz w:val="32"/>
          <w:szCs w:val="32"/>
          <w:lang w:val="uk-UA"/>
        </w:rPr>
        <w:t xml:space="preserve"> : </w:t>
      </w:r>
      <w:r w:rsidR="007032D1">
        <w:rPr>
          <w:i/>
          <w:color w:val="0070C0"/>
          <w:sz w:val="32"/>
          <w:szCs w:val="32"/>
          <w:lang w:val="uk-UA"/>
        </w:rPr>
        <w:t>«</w:t>
      </w:r>
      <w:r w:rsidR="00FE3DD7" w:rsidRPr="007032D1">
        <w:rPr>
          <w:i/>
          <w:color w:val="0070C0"/>
          <w:lang w:val="uk-UA"/>
        </w:rPr>
        <w:t>натюрморт</w:t>
      </w:r>
      <w:r w:rsidR="007032D1">
        <w:rPr>
          <w:i/>
          <w:color w:val="0070C0"/>
          <w:lang w:val="uk-UA"/>
        </w:rPr>
        <w:t>»</w:t>
      </w:r>
      <w:r w:rsidRPr="007032D1">
        <w:rPr>
          <w:i/>
          <w:color w:val="0070C0"/>
          <w:lang w:val="uk-UA"/>
        </w:rPr>
        <w:t>.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i/>
          <w:color w:val="FF0000"/>
          <w:sz w:val="32"/>
          <w:szCs w:val="32"/>
          <w:lang w:val="uk-UA"/>
        </w:rPr>
        <w:t>Тип</w:t>
      </w:r>
      <w:r w:rsidRPr="007032D1">
        <w:rPr>
          <w:i/>
          <w:color w:val="0070C0"/>
          <w:sz w:val="32"/>
          <w:szCs w:val="32"/>
          <w:lang w:val="uk-UA"/>
        </w:rPr>
        <w:t xml:space="preserve">: </w:t>
      </w:r>
      <w:r w:rsidRPr="007032D1">
        <w:rPr>
          <w:i/>
          <w:color w:val="0070C0"/>
          <w:lang w:val="uk-UA"/>
        </w:rPr>
        <w:t>комбінований урок.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</w:p>
    <w:p w:rsidR="00AA3DF5" w:rsidRPr="007032D1" w:rsidRDefault="00AA3DF5" w:rsidP="007032D1">
      <w:pPr>
        <w:tabs>
          <w:tab w:val="left" w:pos="2175"/>
        </w:tabs>
        <w:spacing w:after="0" w:line="360" w:lineRule="auto"/>
        <w:ind w:firstLine="567"/>
        <w:jc w:val="center"/>
        <w:rPr>
          <w:b/>
          <w:i/>
          <w:color w:val="FF0000"/>
          <w:sz w:val="32"/>
          <w:szCs w:val="32"/>
          <w:lang w:val="uk-UA"/>
        </w:rPr>
      </w:pPr>
      <w:r w:rsidRPr="007032D1">
        <w:rPr>
          <w:b/>
          <w:i/>
          <w:color w:val="FF0000"/>
          <w:sz w:val="32"/>
          <w:szCs w:val="32"/>
          <w:lang w:val="uk-UA"/>
        </w:rPr>
        <w:t>Хід   уроку</w:t>
      </w:r>
    </w:p>
    <w:p w:rsidR="00AA3DF5" w:rsidRPr="007032D1" w:rsidRDefault="007032D1" w:rsidP="007032D1">
      <w:pPr>
        <w:spacing w:after="0" w:line="360" w:lineRule="auto"/>
        <w:ind w:firstLine="567"/>
        <w:jc w:val="both"/>
        <w:rPr>
          <w:b/>
          <w:color w:val="FF0000"/>
          <w:sz w:val="24"/>
          <w:szCs w:val="24"/>
          <w:lang w:val="uk-UA"/>
        </w:rPr>
      </w:pPr>
      <w:r w:rsidRPr="007032D1">
        <w:rPr>
          <w:b/>
          <w:color w:val="FF0000"/>
          <w:sz w:val="24"/>
          <w:szCs w:val="24"/>
          <w:lang w:val="en-US"/>
        </w:rPr>
        <w:t>I</w:t>
      </w:r>
      <w:r w:rsidRPr="007032D1">
        <w:rPr>
          <w:b/>
          <w:color w:val="FF0000"/>
          <w:sz w:val="24"/>
          <w:szCs w:val="24"/>
          <w:lang w:val="uk-UA"/>
        </w:rPr>
        <w:t xml:space="preserve">. </w:t>
      </w:r>
      <w:r w:rsidR="00AA3DF5" w:rsidRPr="007032D1">
        <w:rPr>
          <w:b/>
          <w:color w:val="FF0000"/>
          <w:sz w:val="24"/>
          <w:szCs w:val="24"/>
          <w:lang w:val="uk-UA"/>
        </w:rPr>
        <w:t>Організаційний момент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b/>
          <w:color w:val="FF0000"/>
          <w:sz w:val="24"/>
          <w:szCs w:val="24"/>
          <w:lang w:val="uk-UA"/>
        </w:rPr>
      </w:pPr>
      <w:r w:rsidRPr="007032D1">
        <w:rPr>
          <w:b/>
          <w:color w:val="FF0000"/>
          <w:sz w:val="24"/>
          <w:szCs w:val="24"/>
          <w:lang w:val="en-US"/>
        </w:rPr>
        <w:t>II</w:t>
      </w:r>
      <w:r w:rsidRPr="007032D1">
        <w:rPr>
          <w:b/>
          <w:color w:val="FF0000"/>
          <w:sz w:val="24"/>
          <w:szCs w:val="24"/>
          <w:lang w:val="uk-UA"/>
        </w:rPr>
        <w:t>.</w:t>
      </w:r>
      <w:r w:rsidRPr="007032D1">
        <w:rPr>
          <w:color w:val="FF0000"/>
          <w:sz w:val="24"/>
          <w:szCs w:val="24"/>
          <w:lang w:val="uk-UA"/>
        </w:rPr>
        <w:t xml:space="preserve"> </w:t>
      </w:r>
      <w:r w:rsidRPr="007032D1">
        <w:rPr>
          <w:b/>
          <w:color w:val="FF0000"/>
          <w:sz w:val="24"/>
          <w:szCs w:val="24"/>
          <w:lang w:val="uk-UA"/>
        </w:rPr>
        <w:t>Актуалізація опорних знань і вмінь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Учитель пропонує учням пригадати відомості про натюрморт та засоби відтворення об</w:t>
      </w:r>
      <w:r w:rsidRPr="007032D1">
        <w:rPr>
          <w:color w:val="0070C0"/>
        </w:rPr>
        <w:t>’</w:t>
      </w:r>
      <w:r w:rsidRPr="007032D1">
        <w:rPr>
          <w:color w:val="0070C0"/>
          <w:lang w:val="uk-UA"/>
        </w:rPr>
        <w:t>ємних предметів на площині.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b/>
          <w:color w:val="FF0000"/>
          <w:sz w:val="24"/>
          <w:szCs w:val="24"/>
          <w:lang w:val="uk-UA"/>
        </w:rPr>
      </w:pPr>
      <w:r w:rsidRPr="007032D1">
        <w:rPr>
          <w:color w:val="FF0000"/>
          <w:lang w:val="en-US"/>
        </w:rPr>
        <w:t>III</w:t>
      </w:r>
      <w:r w:rsidRPr="007032D1">
        <w:rPr>
          <w:color w:val="FF0000"/>
          <w:lang w:val="uk-UA"/>
        </w:rPr>
        <w:t xml:space="preserve">. </w:t>
      </w:r>
      <w:r w:rsidRPr="007032D1">
        <w:rPr>
          <w:b/>
          <w:color w:val="FF0000"/>
          <w:sz w:val="24"/>
          <w:szCs w:val="24"/>
          <w:lang w:val="uk-UA"/>
        </w:rPr>
        <w:t>Вивчення нового матеріалу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b/>
          <w:i/>
          <w:color w:val="0070C0"/>
          <w:sz w:val="24"/>
          <w:szCs w:val="24"/>
          <w:lang w:val="uk-UA"/>
        </w:rPr>
      </w:pPr>
      <w:r w:rsidRPr="007032D1">
        <w:rPr>
          <w:b/>
          <w:i/>
          <w:color w:val="0070C0"/>
          <w:sz w:val="24"/>
          <w:szCs w:val="24"/>
          <w:lang w:val="uk-UA"/>
        </w:rPr>
        <w:t>Пояснення вчителя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Слово </w:t>
      </w:r>
      <w:r w:rsidRPr="007032D1">
        <w:rPr>
          <w:b/>
          <w:i/>
          <w:color w:val="0070C0"/>
          <w:lang w:val="uk-UA"/>
        </w:rPr>
        <w:t>натюрморт</w:t>
      </w:r>
      <w:r w:rsidRPr="007032D1">
        <w:rPr>
          <w:b/>
          <w:color w:val="0070C0"/>
          <w:lang w:val="uk-UA"/>
        </w:rPr>
        <w:t xml:space="preserve"> </w:t>
      </w:r>
      <w:r w:rsidRPr="007032D1">
        <w:rPr>
          <w:color w:val="0070C0"/>
          <w:lang w:val="uk-UA"/>
        </w:rPr>
        <w:t>з</w:t>
      </w:r>
      <w:r w:rsidRPr="007032D1">
        <w:rPr>
          <w:color w:val="0070C0"/>
        </w:rPr>
        <w:t>’</w:t>
      </w:r>
      <w:r w:rsidRPr="007032D1">
        <w:rPr>
          <w:color w:val="0070C0"/>
          <w:lang w:val="uk-UA"/>
        </w:rPr>
        <w:t xml:space="preserve">явилося тільки у </w:t>
      </w:r>
      <w:r w:rsidRPr="007032D1">
        <w:rPr>
          <w:color w:val="0070C0"/>
          <w:lang w:val="en-US"/>
        </w:rPr>
        <w:t>XVIII</w:t>
      </w:r>
      <w:r w:rsidRPr="007032D1">
        <w:rPr>
          <w:color w:val="0070C0"/>
          <w:lang w:val="uk-UA"/>
        </w:rPr>
        <w:t xml:space="preserve"> столітті. Раніше  картини ,на яких зображувалися неживі предмети, називали німецьким словом </w:t>
      </w:r>
      <w:r w:rsidRPr="007032D1">
        <w:rPr>
          <w:color w:val="0070C0"/>
        </w:rPr>
        <w:t xml:space="preserve"> </w:t>
      </w:r>
      <w:r w:rsidRPr="007032D1">
        <w:rPr>
          <w:color w:val="0070C0"/>
          <w:lang w:val="en-US"/>
        </w:rPr>
        <w:t>stilltben</w:t>
      </w:r>
      <w:r w:rsidRPr="007032D1">
        <w:rPr>
          <w:color w:val="0070C0"/>
        </w:rPr>
        <w:t xml:space="preserve"> </w:t>
      </w:r>
      <w:r w:rsidRPr="007032D1">
        <w:rPr>
          <w:color w:val="0070C0"/>
          <w:lang w:val="uk-UA"/>
        </w:rPr>
        <w:t>( від голланд.</w:t>
      </w:r>
      <w:r w:rsidRPr="007032D1">
        <w:rPr>
          <w:color w:val="0070C0"/>
        </w:rPr>
        <w:t xml:space="preserve"> </w:t>
      </w:r>
      <w:r w:rsidR="007032D1" w:rsidRPr="007032D1">
        <w:rPr>
          <w:color w:val="0070C0"/>
          <w:lang w:val="en-US"/>
        </w:rPr>
        <w:t>Stilleven</w:t>
      </w:r>
      <w:r w:rsidRPr="007032D1">
        <w:rPr>
          <w:color w:val="0070C0"/>
        </w:rPr>
        <w:t xml:space="preserve"> – </w:t>
      </w:r>
      <w:r w:rsidRPr="007032D1">
        <w:rPr>
          <w:color w:val="0070C0"/>
          <w:lang w:val="uk-UA"/>
        </w:rPr>
        <w:t>нерухома натура ). Натюрморт може зображувати речі домашнього і особистого побуту, елементи рослинного й тваринного світу,витвори ужиткового й образотворчого мистецтв</w:t>
      </w:r>
      <w:r w:rsidR="00A67C4A" w:rsidRPr="007032D1">
        <w:rPr>
          <w:color w:val="0070C0"/>
          <w:lang w:val="uk-UA"/>
        </w:rPr>
        <w:t>а, музичні інструменти , знаряддя</w:t>
      </w:r>
      <w:r w:rsidRPr="007032D1">
        <w:rPr>
          <w:color w:val="0070C0"/>
          <w:lang w:val="uk-UA"/>
        </w:rPr>
        <w:t xml:space="preserve"> праці та інші предмети.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   Незважаючи на невигадливі сюжети,</w:t>
      </w:r>
      <w:r w:rsidR="007032D1">
        <w:rPr>
          <w:color w:val="0070C0"/>
          <w:lang w:val="uk-UA"/>
        </w:rPr>
        <w:t xml:space="preserve"> </w:t>
      </w:r>
      <w:r w:rsidRPr="007032D1">
        <w:rPr>
          <w:color w:val="0070C0"/>
          <w:lang w:val="uk-UA"/>
        </w:rPr>
        <w:t>натюрморт залишається для художників невичерпною скарбницею вражень, розмаїття   кольорів і форм.</w:t>
      </w:r>
    </w:p>
    <w:p w:rsidR="00AA3DF5" w:rsidRPr="007032D1" w:rsidRDefault="00AA3DF5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    Натюрморт може бути не тільки чудовою  навчальною вправою. Розглядаючи предметні натюрморти,можна багато чого дізнатися  про характери, професії </w:t>
      </w:r>
      <w:r w:rsidR="00697554" w:rsidRPr="007032D1">
        <w:rPr>
          <w:color w:val="0070C0"/>
          <w:lang w:val="uk-UA"/>
        </w:rPr>
        <w:t xml:space="preserve"> </w:t>
      </w:r>
      <w:r w:rsidRPr="007032D1">
        <w:rPr>
          <w:color w:val="0070C0"/>
          <w:lang w:val="uk-UA"/>
        </w:rPr>
        <w:t>власників зображених предметів та навіть часи,в які вони жили.</w:t>
      </w:r>
    </w:p>
    <w:p w:rsidR="00697554" w:rsidRPr="007032D1" w:rsidRDefault="00697554" w:rsidP="00697554">
      <w:pPr>
        <w:pStyle w:val="a6"/>
        <w:spacing w:line="360" w:lineRule="auto"/>
        <w:ind w:firstLine="567"/>
        <w:jc w:val="both"/>
        <w:rPr>
          <w:color w:val="0070C0"/>
          <w:lang w:val="uk-UA"/>
        </w:rPr>
      </w:pPr>
    </w:p>
    <w:p w:rsidR="00697554" w:rsidRPr="007032D1" w:rsidRDefault="00AA3DF5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    На початку  </w:t>
      </w:r>
      <w:r w:rsidRPr="007032D1">
        <w:rPr>
          <w:color w:val="0070C0"/>
          <w:lang w:val="en-US"/>
        </w:rPr>
        <w:t>XVIII</w:t>
      </w:r>
      <w:r w:rsidRPr="007032D1">
        <w:rPr>
          <w:color w:val="0070C0"/>
          <w:lang w:val="uk-UA"/>
        </w:rPr>
        <w:t xml:space="preserve"> століття стали модними « натюрморти –</w:t>
      </w:r>
      <w:r w:rsidR="00F84F29" w:rsidRPr="007032D1">
        <w:rPr>
          <w:color w:val="0070C0"/>
          <w:lang w:val="uk-UA"/>
        </w:rPr>
        <w:t xml:space="preserve"> </w:t>
      </w:r>
      <w:r w:rsidRPr="007032D1">
        <w:rPr>
          <w:color w:val="0070C0"/>
          <w:lang w:val="uk-UA"/>
        </w:rPr>
        <w:t xml:space="preserve">оманки»,вимальовані настільки ретельно що дехто намагався  доторкнутися предметів зображених на них.  </w:t>
      </w:r>
      <w:r w:rsidR="00697554" w:rsidRPr="007032D1">
        <w:rPr>
          <w:color w:val="0070C0"/>
          <w:lang w:val="uk-UA"/>
        </w:rPr>
        <w:t xml:space="preserve">                             </w:t>
      </w:r>
      <w:r w:rsidRPr="007032D1">
        <w:rPr>
          <w:color w:val="0070C0"/>
          <w:lang w:val="uk-UA"/>
        </w:rPr>
        <w:t xml:space="preserve"> </w:t>
      </w:r>
      <w:r w:rsidR="00697554" w:rsidRPr="007032D1">
        <w:rPr>
          <w:color w:val="0070C0"/>
          <w:lang w:val="uk-UA"/>
        </w:rPr>
        <w:t xml:space="preserve">               Натюрморт – французьке слово </w:t>
      </w:r>
      <w:r w:rsidR="00697554" w:rsidRPr="007032D1">
        <w:rPr>
          <w:color w:val="0070C0"/>
          <w:lang w:val="en-US"/>
        </w:rPr>
        <w:t>nature</w:t>
      </w:r>
      <w:r w:rsidR="00697554" w:rsidRPr="007032D1">
        <w:rPr>
          <w:color w:val="0070C0"/>
        </w:rPr>
        <w:t xml:space="preserve"> </w:t>
      </w:r>
      <w:r w:rsidR="00697554" w:rsidRPr="007032D1">
        <w:rPr>
          <w:color w:val="0070C0"/>
          <w:lang w:val="en-US"/>
        </w:rPr>
        <w:t>morte</w:t>
      </w:r>
      <w:r w:rsidR="00697554" w:rsidRPr="007032D1">
        <w:rPr>
          <w:color w:val="0070C0"/>
          <w:lang w:val="uk-UA"/>
        </w:rPr>
        <w:t>,</w:t>
      </w:r>
      <w:r w:rsidR="00F84F29" w:rsidRPr="007032D1">
        <w:rPr>
          <w:color w:val="0070C0"/>
          <w:lang w:val="uk-UA"/>
        </w:rPr>
        <w:t xml:space="preserve"> </w:t>
      </w:r>
      <w:r w:rsidR="00697554" w:rsidRPr="007032D1">
        <w:rPr>
          <w:color w:val="0070C0"/>
          <w:lang w:val="uk-UA"/>
        </w:rPr>
        <w:t>що буквально означає « мертва природа». У натюрмортах зображують не тільки не істот, але й фрукти, квіти, рибу чи дичину</w:t>
      </w:r>
      <w:r w:rsidRPr="007032D1">
        <w:rPr>
          <w:color w:val="0070C0"/>
          <w:lang w:val="uk-UA"/>
        </w:rPr>
        <w:t xml:space="preserve"> </w:t>
      </w:r>
      <w:r w:rsidR="00697554" w:rsidRPr="007032D1">
        <w:rPr>
          <w:color w:val="0070C0"/>
          <w:lang w:val="uk-UA"/>
        </w:rPr>
        <w:t>.</w:t>
      </w:r>
      <w:r w:rsidRPr="007032D1">
        <w:rPr>
          <w:color w:val="0070C0"/>
          <w:lang w:val="uk-UA"/>
        </w:rPr>
        <w:t xml:space="preserve">  </w:t>
      </w:r>
      <w:r w:rsidR="00697554" w:rsidRPr="007032D1">
        <w:rPr>
          <w:color w:val="0070C0"/>
          <w:lang w:val="uk-UA"/>
        </w:rPr>
        <w:t xml:space="preserve">            </w:t>
      </w:r>
      <w:r w:rsidRPr="007032D1">
        <w:rPr>
          <w:color w:val="0070C0"/>
          <w:lang w:val="uk-UA"/>
        </w:rPr>
        <w:t xml:space="preserve">  </w:t>
      </w:r>
      <w:r w:rsidR="00697554" w:rsidRPr="007032D1">
        <w:rPr>
          <w:color w:val="0070C0"/>
          <w:lang w:val="uk-UA"/>
        </w:rPr>
        <w:t xml:space="preserve">                      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Правильно скомпонувати </w:t>
      </w:r>
      <w:r w:rsidR="00AA3DF5" w:rsidRPr="007032D1">
        <w:rPr>
          <w:color w:val="0070C0"/>
          <w:lang w:val="uk-UA"/>
        </w:rPr>
        <w:t xml:space="preserve">  </w:t>
      </w:r>
      <w:r w:rsidRPr="007032D1">
        <w:rPr>
          <w:color w:val="0070C0"/>
          <w:lang w:val="uk-UA"/>
        </w:rPr>
        <w:t>та намалювати натюрморт – нелегке завдання.</w:t>
      </w:r>
      <w:r w:rsidR="00AA3DF5" w:rsidRPr="007032D1">
        <w:rPr>
          <w:color w:val="0070C0"/>
          <w:lang w:val="uk-UA"/>
        </w:rPr>
        <w:t xml:space="preserve"> 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Під час малювання необхідно керуватися такими </w:t>
      </w:r>
      <w:r w:rsidRPr="007032D1">
        <w:rPr>
          <w:b/>
          <w:color w:val="0070C0"/>
          <w:lang w:val="uk-UA"/>
        </w:rPr>
        <w:t>правилами :</w:t>
      </w:r>
    </w:p>
    <w:p w:rsidR="00697554" w:rsidRPr="007032D1" w:rsidRDefault="00697554" w:rsidP="00697554">
      <w:pPr>
        <w:pStyle w:val="a3"/>
        <w:numPr>
          <w:ilvl w:val="0"/>
          <w:numId w:val="5"/>
        </w:num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аркуш паперу повинен розташовуватися перпендикулярно до променя зору. Не можна у процесі роботи повертати папір;</w:t>
      </w:r>
    </w:p>
    <w:p w:rsidR="00697554" w:rsidRPr="007032D1" w:rsidRDefault="00697554" w:rsidP="00697554">
      <w:pPr>
        <w:pStyle w:val="a3"/>
        <w:numPr>
          <w:ilvl w:val="0"/>
          <w:numId w:val="5"/>
        </w:num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починати малювати слід легкими , ледь помітними лініями;</w:t>
      </w:r>
    </w:p>
    <w:p w:rsidR="00697554" w:rsidRPr="007032D1" w:rsidRDefault="00697554" w:rsidP="00697554">
      <w:pPr>
        <w:pStyle w:val="a3"/>
        <w:numPr>
          <w:ilvl w:val="0"/>
          <w:numId w:val="5"/>
        </w:num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у процесі роботи потрібно йти від великої форми до деталі , а наприкінці роботи повертатися знову до загальної форми;</w:t>
      </w:r>
    </w:p>
    <w:p w:rsidR="00697554" w:rsidRPr="007032D1" w:rsidRDefault="00697554" w:rsidP="00697554">
      <w:pPr>
        <w:pStyle w:val="a3"/>
        <w:numPr>
          <w:ilvl w:val="0"/>
          <w:numId w:val="5"/>
        </w:num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увесь час необхідно перевіряти й уточнювати пропорції предметів у всіх їх частинах і на всіх етапах роботи, а помічені помилки виправляти негайно;</w:t>
      </w:r>
    </w:p>
    <w:p w:rsidR="00697554" w:rsidRPr="007032D1" w:rsidRDefault="00697554" w:rsidP="00697554">
      <w:pPr>
        <w:pStyle w:val="a3"/>
        <w:numPr>
          <w:ilvl w:val="0"/>
          <w:numId w:val="5"/>
        </w:num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увесь малюнок виконується одночасно. Не можна завершувати його вроздріб;</w:t>
      </w:r>
    </w:p>
    <w:p w:rsidR="00697554" w:rsidRPr="007032D1" w:rsidRDefault="00697554" w:rsidP="00697554">
      <w:pPr>
        <w:pStyle w:val="a3"/>
        <w:numPr>
          <w:ilvl w:val="0"/>
          <w:numId w:val="5"/>
        </w:num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під час роботи потрібно весь час порівнювати предмети між собою за розмірами та  силою освітленості,знаходити й будувати пропорційні співвідношення на малюнку. Не  можна порівнювати окремо будь-яку деталь малюнка з тією самою деталлю в натурі, порівнювати необхідно кілька співвідношень у натурі з пропорційними співвідношеннями на малюнку;</w:t>
      </w:r>
    </w:p>
    <w:p w:rsidR="00697554" w:rsidRPr="007032D1" w:rsidRDefault="00697554" w:rsidP="00697554">
      <w:pPr>
        <w:pStyle w:val="a3"/>
        <w:numPr>
          <w:ilvl w:val="0"/>
          <w:numId w:val="5"/>
        </w:num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зображуючи натуру, потрібно меншою мірою займатися зовнішньою  обробкою,  більше думати про сутність малюнка : точність пропорцій,конструкції, перспективну побудову, виявлення головного та характерного.</w:t>
      </w:r>
    </w:p>
    <w:p w:rsidR="00697554" w:rsidRPr="007032D1" w:rsidRDefault="00697554" w:rsidP="00697554">
      <w:pPr>
        <w:spacing w:after="0" w:line="360" w:lineRule="auto"/>
        <w:ind w:left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       Необхідно</w:t>
      </w:r>
      <w:r w:rsidR="007032D1" w:rsidRPr="007032D1">
        <w:rPr>
          <w:color w:val="0070C0"/>
          <w:lang w:val="uk-UA"/>
        </w:rPr>
        <w:t xml:space="preserve"> пам’ятати</w:t>
      </w:r>
      <w:r w:rsidRPr="007032D1">
        <w:rPr>
          <w:color w:val="0070C0"/>
          <w:lang w:val="uk-UA"/>
        </w:rPr>
        <w:t>: натюрморт  - це не абияк розкидані речі. Кожен натюрморт  має свою тему, певну систему  поєднання  тих чи інших предметів,  що допомагає художникові передати свої враження та почуття.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FF0000"/>
          <w:lang w:val="uk-UA"/>
        </w:rPr>
      </w:pPr>
      <w:r w:rsidRPr="007032D1">
        <w:rPr>
          <w:b/>
          <w:color w:val="FF0000"/>
          <w:sz w:val="24"/>
          <w:szCs w:val="24"/>
          <w:lang w:val="en-US"/>
        </w:rPr>
        <w:t>IV</w:t>
      </w:r>
      <w:r w:rsidRPr="007032D1">
        <w:rPr>
          <w:b/>
          <w:color w:val="FF0000"/>
          <w:sz w:val="24"/>
          <w:szCs w:val="24"/>
          <w:lang w:val="uk-UA"/>
        </w:rPr>
        <w:t>. Закріплення вивченого матеріалу</w:t>
      </w:r>
      <w:r w:rsidRPr="007032D1">
        <w:rPr>
          <w:color w:val="FF0000"/>
          <w:lang w:val="uk-UA"/>
        </w:rPr>
        <w:t xml:space="preserve"> 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b/>
          <w:i/>
          <w:color w:val="0070C0"/>
          <w:lang w:val="uk-UA"/>
        </w:rPr>
      </w:pPr>
      <w:r w:rsidRPr="007032D1">
        <w:rPr>
          <w:b/>
          <w:color w:val="0070C0"/>
          <w:lang w:val="uk-UA"/>
        </w:rPr>
        <w:t xml:space="preserve">      </w:t>
      </w:r>
      <w:r w:rsidRPr="007032D1">
        <w:rPr>
          <w:b/>
          <w:i/>
          <w:color w:val="0070C0"/>
          <w:lang w:val="uk-UA"/>
        </w:rPr>
        <w:t>Слово вчителя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(</w:t>
      </w:r>
      <w:r w:rsidR="00A67C4A" w:rsidRPr="007032D1">
        <w:rPr>
          <w:color w:val="0070C0"/>
          <w:lang w:val="uk-UA"/>
        </w:rPr>
        <w:t>Розглядаємо репродукції картин відомих худож</w:t>
      </w:r>
      <w:r w:rsidRPr="007032D1">
        <w:rPr>
          <w:color w:val="0070C0"/>
          <w:lang w:val="uk-UA"/>
        </w:rPr>
        <w:t>ників,дитячі малюнки.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Учням пропонується скласти усний твір-опис картини, яка найбільше вразила.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Визначаємо,</w:t>
      </w:r>
      <w:r w:rsidR="007032D1">
        <w:rPr>
          <w:color w:val="0070C0"/>
          <w:lang w:val="uk-UA"/>
        </w:rPr>
        <w:t xml:space="preserve"> </w:t>
      </w:r>
      <w:r w:rsidRPr="007032D1">
        <w:rPr>
          <w:color w:val="0070C0"/>
          <w:lang w:val="uk-UA"/>
        </w:rPr>
        <w:t xml:space="preserve">якими засобами виразності скористався художник для відображення свого ставлення .)     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 Велику любов до землі,до її чудових плодів ми бачимо в натюрмортах художника Петра Петровича Кончаловського. Він із дитинства  із захопленням малював овочі, плоди та квіти. І ця пристрасть залишилася в нього на все життя.</w:t>
      </w:r>
    </w:p>
    <w:p w:rsidR="000B7E22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lastRenderedPageBreak/>
        <w:t xml:space="preserve">        Художник захоплювався пружним бузком – то темно-ліловим, то білим,то бузковим. Він писав блідо-рожеві фіалки та яскраві троянди, писав дуже дбайливо,милуючись контурами пелюсток і намагаючись не пропустити жодного відтінку.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b/>
          <w:i/>
          <w:color w:val="FF0000"/>
          <w:lang w:val="uk-UA"/>
        </w:rPr>
      </w:pPr>
      <w:r w:rsidRPr="007032D1">
        <w:rPr>
          <w:b/>
          <w:i/>
          <w:color w:val="FF0000"/>
          <w:lang w:val="uk-UA"/>
        </w:rPr>
        <w:t>Творче завдання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Малюємо натюрморт із різних предметів  за уявою.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b/>
          <w:i/>
          <w:color w:val="0070C0"/>
          <w:lang w:val="uk-UA"/>
        </w:rPr>
      </w:pPr>
      <w:r w:rsidRPr="007032D1">
        <w:rPr>
          <w:b/>
          <w:i/>
          <w:color w:val="0070C0"/>
          <w:lang w:val="uk-UA"/>
        </w:rPr>
        <w:t>Пояснення до творчого завдання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Під час виконання творчого завдання  вчитель демонструє учням покрокову схему малювання натюрморту.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b/>
          <w:i/>
          <w:color w:val="0070C0"/>
          <w:lang w:val="uk-UA"/>
        </w:rPr>
      </w:pPr>
      <w:r w:rsidRPr="007032D1">
        <w:rPr>
          <w:b/>
          <w:i/>
          <w:color w:val="0070C0"/>
          <w:lang w:val="uk-UA"/>
        </w:rPr>
        <w:t>Індивідуальна робота за творчим завданням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Учні виконують творчу роботу. Матеріали  для виконання роботи обирають самостійно.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Учитель допомагає учням проаналізувати правильність виконання композиції та виправити помилки, надає індивідуальну допомогу.</w:t>
      </w:r>
    </w:p>
    <w:p w:rsidR="00697554" w:rsidRPr="007032D1" w:rsidRDefault="00697554" w:rsidP="00697554">
      <w:pPr>
        <w:spacing w:after="0" w:line="360" w:lineRule="auto"/>
        <w:ind w:firstLine="567"/>
        <w:jc w:val="both"/>
        <w:rPr>
          <w:b/>
          <w:color w:val="FF0000"/>
          <w:lang w:val="uk-UA"/>
        </w:rPr>
      </w:pPr>
      <w:r w:rsidRPr="007032D1">
        <w:rPr>
          <w:b/>
          <w:color w:val="FF0000"/>
          <w:lang w:val="en-US"/>
        </w:rPr>
        <w:t>V</w:t>
      </w:r>
      <w:r w:rsidRPr="007032D1">
        <w:rPr>
          <w:b/>
          <w:color w:val="FF0000"/>
          <w:lang w:val="uk-UA"/>
        </w:rPr>
        <w:t>. Підбиття підсумків</w:t>
      </w:r>
    </w:p>
    <w:p w:rsidR="00697554" w:rsidRDefault="00697554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b/>
          <w:color w:val="FF0000"/>
          <w:lang w:val="en-US"/>
        </w:rPr>
        <w:t>VI</w:t>
      </w:r>
      <w:r w:rsidRPr="007032D1">
        <w:rPr>
          <w:b/>
          <w:color w:val="FF0000"/>
          <w:lang w:val="uk-UA"/>
        </w:rPr>
        <w:t xml:space="preserve">. Домашнє </w:t>
      </w:r>
      <w:r w:rsidR="007032D1" w:rsidRPr="007032D1">
        <w:rPr>
          <w:b/>
          <w:color w:val="FF0000"/>
          <w:lang w:val="uk-UA"/>
        </w:rPr>
        <w:t>завдання</w:t>
      </w:r>
      <w:r w:rsidR="007032D1" w:rsidRPr="007032D1">
        <w:rPr>
          <w:b/>
          <w:color w:val="0070C0"/>
          <w:lang w:val="uk-UA"/>
        </w:rPr>
        <w:t xml:space="preserve"> -</w:t>
      </w:r>
      <w:r w:rsidRPr="007032D1">
        <w:rPr>
          <w:b/>
          <w:color w:val="0070C0"/>
          <w:lang w:val="uk-UA"/>
        </w:rPr>
        <w:t xml:space="preserve"> </w:t>
      </w:r>
      <w:r w:rsidRPr="007032D1">
        <w:rPr>
          <w:color w:val="0070C0"/>
          <w:lang w:val="uk-UA"/>
        </w:rPr>
        <w:t>закінчити натюрморт, опрацювати деталі.</w:t>
      </w:r>
    </w:p>
    <w:p w:rsidR="005426AD" w:rsidRDefault="005426AD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</w:p>
    <w:p w:rsidR="005426AD" w:rsidRPr="007032D1" w:rsidRDefault="005426AD" w:rsidP="005D2E9E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5426AD">
        <w:rPr>
          <w:color w:val="0070C0"/>
          <w:lang w:val="uk-UA"/>
        </w:rPr>
        <w:drawing>
          <wp:inline distT="0" distB="0" distL="0" distR="0">
            <wp:extent cx="4762500" cy="3533775"/>
            <wp:effectExtent l="19050" t="0" r="0" b="0"/>
            <wp:docPr id="1" name="Рисунок 5" descr="I:\DCIM\100OLYMP\PC17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DCIM\100OLYMP\PC1702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53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AD" w:rsidRDefault="005426AD" w:rsidP="005D2E9E">
      <w:pPr>
        <w:spacing w:after="0" w:line="360" w:lineRule="auto"/>
        <w:ind w:firstLine="567"/>
        <w:jc w:val="center"/>
        <w:rPr>
          <w:b/>
          <w:color w:val="0070C0"/>
          <w:lang w:val="uk-UA"/>
        </w:rPr>
      </w:pPr>
      <w:r>
        <w:rPr>
          <w:b/>
          <w:noProof/>
          <w:color w:val="0070C0"/>
        </w:rPr>
        <w:lastRenderedPageBreak/>
        <w:drawing>
          <wp:inline distT="0" distB="0" distL="0" distR="0">
            <wp:extent cx="3448050" cy="4002882"/>
            <wp:effectExtent l="304800" t="0" r="285750" b="0"/>
            <wp:docPr id="6" name="Рисунок 6" descr="I:\DCIM\100OLYMP\PC170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:\DCIM\100OLYMP\PC170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48050" cy="400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color w:val="0070C0"/>
        </w:rPr>
        <w:drawing>
          <wp:inline distT="0" distB="0" distL="0" distR="0">
            <wp:extent cx="5305425" cy="4029075"/>
            <wp:effectExtent l="19050" t="0" r="9525" b="0"/>
            <wp:docPr id="4" name="Рисунок 4" descr="I:\DCIM\100OLYMP\PC170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DCIM\100OLYMP\PC1702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AD" w:rsidRDefault="005426AD" w:rsidP="00697554">
      <w:pPr>
        <w:spacing w:after="0" w:line="360" w:lineRule="auto"/>
        <w:ind w:firstLine="567"/>
        <w:jc w:val="both"/>
        <w:rPr>
          <w:b/>
          <w:color w:val="0070C0"/>
          <w:lang w:val="uk-UA"/>
        </w:rPr>
      </w:pPr>
      <w:r>
        <w:rPr>
          <w:b/>
          <w:noProof/>
          <w:color w:val="0070C0"/>
        </w:rPr>
        <w:lastRenderedPageBreak/>
        <w:drawing>
          <wp:inline distT="0" distB="0" distL="0" distR="0">
            <wp:extent cx="4781550" cy="4019550"/>
            <wp:effectExtent l="19050" t="0" r="0" b="0"/>
            <wp:docPr id="3" name="Рисунок 3" descr="I:\DCIM\100OLYMP\PC170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DCIM\100OLYMP\PC1702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26AD" w:rsidRDefault="005426AD" w:rsidP="00697554">
      <w:pPr>
        <w:spacing w:after="0" w:line="360" w:lineRule="auto"/>
        <w:ind w:firstLine="567"/>
        <w:jc w:val="both"/>
        <w:rPr>
          <w:b/>
          <w:color w:val="0070C0"/>
          <w:lang w:val="uk-UA"/>
        </w:rPr>
      </w:pPr>
    </w:p>
    <w:p w:rsidR="005426AD" w:rsidRDefault="005426AD" w:rsidP="00697554">
      <w:pPr>
        <w:spacing w:after="0" w:line="360" w:lineRule="auto"/>
        <w:ind w:firstLine="567"/>
        <w:jc w:val="both"/>
        <w:rPr>
          <w:b/>
          <w:color w:val="0070C0"/>
          <w:lang w:val="uk-UA"/>
        </w:rPr>
      </w:pPr>
    </w:p>
    <w:p w:rsidR="00697554" w:rsidRPr="007032D1" w:rsidRDefault="005426AD" w:rsidP="00697554">
      <w:pPr>
        <w:spacing w:after="0" w:line="360" w:lineRule="auto"/>
        <w:ind w:firstLine="567"/>
        <w:jc w:val="both"/>
        <w:rPr>
          <w:b/>
          <w:color w:val="0070C0"/>
          <w:lang w:val="uk-UA"/>
        </w:rPr>
      </w:pPr>
      <w:r>
        <w:rPr>
          <w:b/>
          <w:noProof/>
          <w:color w:val="0070C0"/>
        </w:rPr>
        <w:drawing>
          <wp:inline distT="0" distB="0" distL="0" distR="0">
            <wp:extent cx="4895850" cy="3914775"/>
            <wp:effectExtent l="19050" t="0" r="0" b="0"/>
            <wp:docPr id="2" name="Рисунок 2" descr="I:\DCIM\100OLYMP\PC17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DCIM\100OLYMP\PC1702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91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C4A" w:rsidRPr="007032D1" w:rsidRDefault="00A67C4A" w:rsidP="00AF1524">
      <w:pPr>
        <w:spacing w:after="0" w:line="360" w:lineRule="auto"/>
        <w:jc w:val="both"/>
        <w:rPr>
          <w:b/>
          <w:color w:val="0070C0"/>
          <w:lang w:val="uk-UA"/>
        </w:rPr>
      </w:pPr>
    </w:p>
    <w:p w:rsidR="00A67C4A" w:rsidRPr="007032D1" w:rsidRDefault="00A67C4A" w:rsidP="00697554">
      <w:pPr>
        <w:spacing w:after="0" w:line="360" w:lineRule="auto"/>
        <w:ind w:firstLine="567"/>
        <w:jc w:val="both"/>
        <w:rPr>
          <w:b/>
          <w:color w:val="0070C0"/>
          <w:lang w:val="uk-UA"/>
        </w:rPr>
      </w:pPr>
    </w:p>
    <w:p w:rsidR="00A67C4A" w:rsidRPr="007032D1" w:rsidRDefault="00A67C4A" w:rsidP="00AF1524">
      <w:pPr>
        <w:spacing w:after="0" w:line="360" w:lineRule="auto"/>
        <w:jc w:val="both"/>
        <w:rPr>
          <w:b/>
          <w:color w:val="0070C0"/>
          <w:lang w:val="uk-UA"/>
        </w:rPr>
      </w:pPr>
    </w:p>
    <w:p w:rsidR="00A67C4A" w:rsidRPr="007032D1" w:rsidRDefault="00A67C4A" w:rsidP="00697554">
      <w:pPr>
        <w:spacing w:after="0" w:line="360" w:lineRule="auto"/>
        <w:ind w:firstLine="567"/>
        <w:jc w:val="both"/>
        <w:rPr>
          <w:rFonts w:ascii="Monotype Corsiva" w:hAnsi="Monotype Corsiva"/>
          <w:b/>
          <w:color w:val="0070C0"/>
          <w:sz w:val="44"/>
          <w:lang w:val="uk-UA"/>
        </w:rPr>
      </w:pPr>
      <w:r w:rsidRPr="007032D1">
        <w:rPr>
          <w:b/>
          <w:color w:val="0070C0"/>
          <w:lang w:val="uk-UA"/>
        </w:rPr>
        <w:t xml:space="preserve">               </w:t>
      </w:r>
      <w:r w:rsidRPr="007032D1">
        <w:rPr>
          <w:rFonts w:ascii="Monotype Corsiva" w:hAnsi="Monotype Corsiva"/>
          <w:b/>
          <w:color w:val="0070C0"/>
          <w:sz w:val="44"/>
          <w:lang w:val="uk-UA"/>
        </w:rPr>
        <w:t>Урок  образотворчого  мистецтва.         5 клас</w:t>
      </w:r>
    </w:p>
    <w:p w:rsidR="00A67C4A" w:rsidRPr="007032D1" w:rsidRDefault="00A67C4A" w:rsidP="00697554">
      <w:pPr>
        <w:spacing w:after="0" w:line="360" w:lineRule="auto"/>
        <w:ind w:firstLine="567"/>
        <w:jc w:val="both"/>
        <w:rPr>
          <w:b/>
          <w:color w:val="00B050"/>
          <w:sz w:val="32"/>
          <w:szCs w:val="32"/>
        </w:rPr>
      </w:pPr>
      <w:r w:rsidRPr="007032D1">
        <w:rPr>
          <w:b/>
          <w:color w:val="00B050"/>
          <w:sz w:val="32"/>
          <w:szCs w:val="32"/>
        </w:rPr>
        <w:t>Тема уроку «</w:t>
      </w:r>
      <w:proofErr w:type="spellStart"/>
      <w:r w:rsidRPr="007032D1">
        <w:rPr>
          <w:b/>
          <w:color w:val="00B050"/>
          <w:sz w:val="32"/>
          <w:szCs w:val="32"/>
        </w:rPr>
        <w:t>Контрасти</w:t>
      </w:r>
      <w:proofErr w:type="spellEnd"/>
      <w:r w:rsidRPr="007032D1">
        <w:rPr>
          <w:b/>
          <w:color w:val="00B050"/>
          <w:sz w:val="32"/>
          <w:szCs w:val="32"/>
        </w:rPr>
        <w:t xml:space="preserve"> Сатурна»</w:t>
      </w:r>
    </w:p>
    <w:p w:rsidR="00A67C4A" w:rsidRPr="007032D1" w:rsidRDefault="00FE3DD7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i/>
          <w:color w:val="00B050"/>
          <w:sz w:val="28"/>
          <w:szCs w:val="28"/>
          <w:lang w:val="uk-UA"/>
        </w:rPr>
        <w:t xml:space="preserve"> </w:t>
      </w:r>
      <w:r w:rsidR="00A67C4A" w:rsidRPr="007032D1">
        <w:rPr>
          <w:i/>
          <w:color w:val="00B050"/>
          <w:sz w:val="28"/>
          <w:szCs w:val="28"/>
          <w:lang w:val="uk-UA"/>
        </w:rPr>
        <w:t>Мета уроку</w:t>
      </w:r>
      <w:r w:rsidR="00A67C4A" w:rsidRPr="007032D1">
        <w:rPr>
          <w:i/>
          <w:color w:val="0070C0"/>
          <w:sz w:val="28"/>
          <w:szCs w:val="28"/>
          <w:lang w:val="uk-UA"/>
        </w:rPr>
        <w:t>:</w:t>
      </w:r>
      <w:r w:rsidR="00A67C4A" w:rsidRPr="007032D1">
        <w:rPr>
          <w:color w:val="0070C0"/>
          <w:lang w:val="uk-UA"/>
        </w:rPr>
        <w:t xml:space="preserve"> продовжувати ознайомлювати учнів із поняттям «образотворче мистецтво»</w:t>
      </w:r>
      <w:r w:rsidRPr="007032D1">
        <w:rPr>
          <w:color w:val="0070C0"/>
          <w:lang w:val="uk-UA"/>
        </w:rPr>
        <w:t>;</w:t>
      </w:r>
      <w:r w:rsidR="00A67C4A" w:rsidRPr="007032D1">
        <w:rPr>
          <w:color w:val="0070C0"/>
          <w:lang w:val="uk-UA"/>
        </w:rPr>
        <w:t xml:space="preserve"> композицією як основним засобом організації площини картини; формувати в дітей уміння сприймати, розрізняти та аналізувати твори образотворчого  мистецтва; вчити учнів аналізувати будову геометричних тіл; розвивати дрібну моторику руки; розвивати естетичне сприйняття навколишнього світу; формувати образне , логічне, просторове мислення .</w:t>
      </w:r>
    </w:p>
    <w:p w:rsidR="00A67C4A" w:rsidRPr="007032D1" w:rsidRDefault="00A67C4A" w:rsidP="00697554">
      <w:pPr>
        <w:spacing w:after="0" w:line="360" w:lineRule="auto"/>
        <w:ind w:firstLine="567"/>
        <w:jc w:val="both"/>
        <w:rPr>
          <w:i/>
          <w:color w:val="0070C0"/>
          <w:lang w:val="uk-UA"/>
        </w:rPr>
      </w:pPr>
      <w:r w:rsidRPr="007032D1">
        <w:rPr>
          <w:i/>
          <w:color w:val="00B050"/>
          <w:sz w:val="32"/>
          <w:szCs w:val="32"/>
          <w:lang w:val="uk-UA"/>
        </w:rPr>
        <w:t>Обладнання:</w:t>
      </w:r>
      <w:r w:rsidRPr="007032D1">
        <w:rPr>
          <w:color w:val="00B050"/>
          <w:lang w:val="uk-UA"/>
        </w:rPr>
        <w:t xml:space="preserve"> </w:t>
      </w:r>
      <w:r w:rsidRPr="007032D1">
        <w:rPr>
          <w:color w:val="0070C0"/>
          <w:lang w:val="uk-UA"/>
        </w:rPr>
        <w:t xml:space="preserve">таблиця «Холодні кольори», таблиця «Форми кристалів», </w:t>
      </w:r>
      <w:r w:rsidRPr="007032D1">
        <w:rPr>
          <w:i/>
          <w:color w:val="0070C0"/>
          <w:lang w:val="uk-UA"/>
        </w:rPr>
        <w:t>репродукції  картин відомих  художників,</w:t>
      </w:r>
      <w:r w:rsidR="00FE3DD7" w:rsidRPr="007032D1">
        <w:rPr>
          <w:i/>
          <w:color w:val="0070C0"/>
          <w:lang w:val="uk-UA"/>
        </w:rPr>
        <w:t xml:space="preserve"> </w:t>
      </w:r>
      <w:r w:rsidRPr="007032D1">
        <w:rPr>
          <w:i/>
          <w:color w:val="0070C0"/>
          <w:lang w:val="uk-UA"/>
        </w:rPr>
        <w:t xml:space="preserve"> макети геометричних тіл,</w:t>
      </w:r>
      <w:r w:rsidR="00FE3DD7" w:rsidRPr="007032D1">
        <w:rPr>
          <w:i/>
          <w:color w:val="0070C0"/>
          <w:lang w:val="uk-UA"/>
        </w:rPr>
        <w:t xml:space="preserve"> </w:t>
      </w:r>
      <w:r w:rsidRPr="007032D1">
        <w:rPr>
          <w:i/>
          <w:color w:val="0070C0"/>
          <w:lang w:val="uk-UA"/>
        </w:rPr>
        <w:t>альбом «Візерунки Гжеля».</w:t>
      </w:r>
    </w:p>
    <w:p w:rsidR="00A67C4A" w:rsidRPr="007032D1" w:rsidRDefault="00A67C4A" w:rsidP="00A67C4A">
      <w:pPr>
        <w:spacing w:after="0" w:line="360" w:lineRule="auto"/>
        <w:ind w:firstLine="567"/>
        <w:jc w:val="both"/>
        <w:rPr>
          <w:i/>
          <w:color w:val="00B050"/>
          <w:sz w:val="32"/>
          <w:szCs w:val="32"/>
          <w:lang w:val="uk-UA"/>
        </w:rPr>
      </w:pPr>
      <w:r w:rsidRPr="007032D1">
        <w:rPr>
          <w:i/>
          <w:color w:val="00B050"/>
          <w:sz w:val="32"/>
          <w:szCs w:val="32"/>
          <w:lang w:val="uk-UA"/>
        </w:rPr>
        <w:t>Матеріали та інструменти  :</w:t>
      </w:r>
    </w:p>
    <w:p w:rsidR="00A67C4A" w:rsidRPr="007032D1" w:rsidRDefault="00A67C4A" w:rsidP="00A67C4A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i/>
          <w:color w:val="0070C0"/>
          <w:sz w:val="32"/>
          <w:szCs w:val="32"/>
          <w:lang w:val="uk-UA"/>
        </w:rPr>
        <w:t xml:space="preserve"> </w:t>
      </w:r>
      <w:r w:rsidRPr="007032D1">
        <w:rPr>
          <w:color w:val="0070C0"/>
          <w:lang w:val="uk-UA"/>
        </w:rPr>
        <w:t>альбом для малювання, простий олівець, гумка, пензлі, ємність для води , серветки для витирання рук і пензлів, акварельні або гуашеві фарби.</w:t>
      </w:r>
    </w:p>
    <w:p w:rsidR="00A67C4A" w:rsidRPr="007032D1" w:rsidRDefault="00A67C4A" w:rsidP="00697554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i/>
          <w:color w:val="00B050"/>
          <w:sz w:val="32"/>
          <w:szCs w:val="32"/>
          <w:lang w:val="uk-UA"/>
        </w:rPr>
        <w:t>Основні поняття</w:t>
      </w:r>
      <w:r w:rsidRPr="007032D1">
        <w:rPr>
          <w:i/>
          <w:color w:val="0070C0"/>
          <w:sz w:val="32"/>
          <w:szCs w:val="32"/>
          <w:lang w:val="uk-UA"/>
        </w:rPr>
        <w:t>:</w:t>
      </w:r>
      <w:r w:rsidRPr="007032D1">
        <w:rPr>
          <w:color w:val="0070C0"/>
          <w:lang w:val="uk-UA"/>
        </w:rPr>
        <w:t xml:space="preserve"> акварель,кольорова гама,контраст.</w:t>
      </w:r>
    </w:p>
    <w:p w:rsidR="00A67C4A" w:rsidRPr="007032D1" w:rsidRDefault="00A67C4A" w:rsidP="00697554">
      <w:pPr>
        <w:spacing w:after="0" w:line="360" w:lineRule="auto"/>
        <w:ind w:firstLine="567"/>
        <w:jc w:val="both"/>
        <w:rPr>
          <w:i/>
          <w:color w:val="0070C0"/>
          <w:lang w:val="uk-UA"/>
        </w:rPr>
      </w:pPr>
      <w:r w:rsidRPr="007032D1">
        <w:rPr>
          <w:i/>
          <w:color w:val="00B050"/>
          <w:sz w:val="32"/>
          <w:szCs w:val="32"/>
          <w:lang w:val="uk-UA"/>
        </w:rPr>
        <w:t>Тип:</w:t>
      </w:r>
      <w:r w:rsidRPr="007032D1">
        <w:rPr>
          <w:i/>
          <w:color w:val="0070C0"/>
          <w:sz w:val="32"/>
          <w:szCs w:val="32"/>
          <w:lang w:val="uk-UA"/>
        </w:rPr>
        <w:t xml:space="preserve"> </w:t>
      </w:r>
      <w:r w:rsidRPr="007032D1">
        <w:rPr>
          <w:i/>
          <w:color w:val="0070C0"/>
          <w:lang w:val="uk-UA"/>
        </w:rPr>
        <w:t>комбінований урок.</w:t>
      </w:r>
    </w:p>
    <w:p w:rsidR="00A67C4A" w:rsidRPr="007032D1" w:rsidRDefault="00A67C4A" w:rsidP="007032D1">
      <w:pPr>
        <w:tabs>
          <w:tab w:val="left" w:pos="2175"/>
        </w:tabs>
        <w:spacing w:after="0" w:line="360" w:lineRule="auto"/>
        <w:ind w:firstLine="567"/>
        <w:jc w:val="center"/>
        <w:rPr>
          <w:b/>
          <w:i/>
          <w:color w:val="0070C0"/>
          <w:sz w:val="32"/>
          <w:szCs w:val="32"/>
          <w:lang w:val="uk-UA"/>
        </w:rPr>
      </w:pPr>
      <w:r w:rsidRPr="007032D1">
        <w:rPr>
          <w:b/>
          <w:i/>
          <w:color w:val="0070C0"/>
          <w:sz w:val="32"/>
          <w:szCs w:val="32"/>
          <w:lang w:val="uk-UA"/>
        </w:rPr>
        <w:t>Хід   уроку</w:t>
      </w:r>
    </w:p>
    <w:p w:rsidR="00A67C4A" w:rsidRPr="007032D1" w:rsidRDefault="00286BF9" w:rsidP="00286BF9">
      <w:pPr>
        <w:spacing w:after="0" w:line="360" w:lineRule="auto"/>
        <w:jc w:val="both"/>
        <w:rPr>
          <w:b/>
          <w:color w:val="00B050"/>
          <w:sz w:val="24"/>
          <w:szCs w:val="24"/>
          <w:lang w:val="uk-UA"/>
        </w:rPr>
      </w:pPr>
      <w:r w:rsidRPr="007032D1">
        <w:rPr>
          <w:b/>
          <w:color w:val="00B050"/>
          <w:sz w:val="24"/>
          <w:szCs w:val="24"/>
          <w:lang w:val="uk-UA"/>
        </w:rPr>
        <w:t xml:space="preserve">           </w:t>
      </w:r>
      <w:r w:rsidR="00A67C4A" w:rsidRPr="007032D1">
        <w:rPr>
          <w:b/>
          <w:color w:val="00B050"/>
          <w:sz w:val="24"/>
          <w:szCs w:val="24"/>
          <w:lang w:val="uk-UA"/>
        </w:rPr>
        <w:t>Організаційний момент</w:t>
      </w:r>
    </w:p>
    <w:p w:rsidR="00A67C4A" w:rsidRPr="007032D1" w:rsidRDefault="00A67C4A" w:rsidP="00A67C4A">
      <w:pPr>
        <w:spacing w:after="0" w:line="360" w:lineRule="auto"/>
        <w:ind w:firstLine="567"/>
        <w:jc w:val="both"/>
        <w:rPr>
          <w:b/>
          <w:color w:val="00B050"/>
          <w:sz w:val="24"/>
          <w:szCs w:val="24"/>
          <w:lang w:val="uk-UA"/>
        </w:rPr>
      </w:pPr>
      <w:r w:rsidRPr="007032D1">
        <w:rPr>
          <w:color w:val="00B050"/>
          <w:sz w:val="24"/>
          <w:szCs w:val="24"/>
          <w:lang w:val="uk-UA"/>
        </w:rPr>
        <w:t xml:space="preserve"> </w:t>
      </w:r>
      <w:r w:rsidRPr="007032D1">
        <w:rPr>
          <w:b/>
          <w:color w:val="00B050"/>
          <w:sz w:val="24"/>
          <w:szCs w:val="24"/>
          <w:lang w:val="uk-UA"/>
        </w:rPr>
        <w:t>Актуалізація опорних знань і вмінь</w:t>
      </w:r>
    </w:p>
    <w:p w:rsidR="00FE3DD7" w:rsidRPr="007032D1" w:rsidRDefault="00FE3DD7" w:rsidP="00A67C4A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Ми продовжуємо  подорож космічними просторами…</w:t>
      </w:r>
    </w:p>
    <w:p w:rsidR="00A67C4A" w:rsidRPr="007032D1" w:rsidRDefault="00A67C4A" w:rsidP="00A67C4A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На шляху зорельота ще одна цікава планета Сонячної системи – Сатурн. Художники люблять зображати її завдяки красивим концентричним кільцям  з льоду.</w:t>
      </w:r>
    </w:p>
    <w:p w:rsidR="00A67C4A" w:rsidRPr="007032D1" w:rsidRDefault="00A67C4A" w:rsidP="00A67C4A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Один  із супутників Сатурна  - крижана планета Енцелад, із глибин якої вириваються гейзери. </w:t>
      </w:r>
    </w:p>
    <w:p w:rsidR="00286BF9" w:rsidRPr="007032D1" w:rsidRDefault="00A67C4A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Під час експедиції на цю планету скористаємося нагодою зобразити унікальні крижані кристали. </w:t>
      </w:r>
      <w:r w:rsidR="00286BF9" w:rsidRPr="007032D1">
        <w:rPr>
          <w:color w:val="0070C0"/>
          <w:lang w:val="uk-UA"/>
        </w:rPr>
        <w:t xml:space="preserve">    </w:t>
      </w:r>
    </w:p>
    <w:p w:rsidR="00A67C4A" w:rsidRPr="007032D1" w:rsidRDefault="00286BF9" w:rsidP="00A67C4A">
      <w:pPr>
        <w:spacing w:after="0" w:line="360" w:lineRule="auto"/>
        <w:jc w:val="both"/>
        <w:rPr>
          <w:color w:val="00B050"/>
          <w:lang w:val="uk-UA"/>
        </w:rPr>
      </w:pPr>
      <w:r w:rsidRPr="007032D1">
        <w:rPr>
          <w:color w:val="0070C0"/>
          <w:lang w:val="uk-UA"/>
        </w:rPr>
        <w:t xml:space="preserve">        </w:t>
      </w:r>
      <w:r w:rsidR="00A67C4A" w:rsidRPr="007032D1">
        <w:rPr>
          <w:color w:val="0070C0"/>
          <w:lang w:val="uk-UA"/>
        </w:rPr>
        <w:t xml:space="preserve"> </w:t>
      </w:r>
      <w:r w:rsidR="00A67C4A" w:rsidRPr="007032D1">
        <w:rPr>
          <w:b/>
          <w:color w:val="00B050"/>
          <w:sz w:val="24"/>
          <w:szCs w:val="24"/>
          <w:lang w:val="uk-UA"/>
        </w:rPr>
        <w:t>Вивчення нового матеріалу</w:t>
      </w:r>
    </w:p>
    <w:p w:rsidR="00A67C4A" w:rsidRPr="007032D1" w:rsidRDefault="00A67C4A" w:rsidP="00A67C4A">
      <w:pPr>
        <w:spacing w:after="0" w:line="360" w:lineRule="auto"/>
        <w:ind w:firstLine="567"/>
        <w:jc w:val="both"/>
        <w:rPr>
          <w:b/>
          <w:i/>
          <w:color w:val="0070C0"/>
          <w:sz w:val="24"/>
          <w:szCs w:val="24"/>
          <w:lang w:val="uk-UA"/>
        </w:rPr>
      </w:pPr>
      <w:r w:rsidRPr="007032D1">
        <w:rPr>
          <w:b/>
          <w:i/>
          <w:color w:val="0070C0"/>
          <w:sz w:val="24"/>
          <w:szCs w:val="24"/>
          <w:lang w:val="uk-UA"/>
        </w:rPr>
        <w:t>Пояснення вчителя</w:t>
      </w:r>
    </w:p>
    <w:p w:rsidR="00A67C4A" w:rsidRPr="007032D1" w:rsidRDefault="00A67C4A" w:rsidP="007032D1">
      <w:pPr>
        <w:spacing w:after="0" w:line="360" w:lineRule="auto"/>
        <w:ind w:firstLine="567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Щоб намалювати кригу , передати відчуття холоду, скористаємося холодними кольорами.</w:t>
      </w:r>
    </w:p>
    <w:p w:rsidR="00A67C4A" w:rsidRPr="007032D1" w:rsidRDefault="00A67C4A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(роздивляємося таблицю «Холодні кольори»). Головний серед цих кольорів – синій, він входить до складу зеленого і фіолетового.</w:t>
      </w:r>
    </w:p>
    <w:p w:rsidR="00A67C4A" w:rsidRPr="007032D1" w:rsidRDefault="00A67C4A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 Буває, що художник добирає для створення картини певну кольорову гаму – групу споріднених кольорів, головним  серед  яких є один колір.</w:t>
      </w:r>
    </w:p>
    <w:p w:rsidR="00A67C4A" w:rsidRPr="007032D1" w:rsidRDefault="00A67C4A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(Розглядаємо репродукції картин відомих художників).</w:t>
      </w:r>
    </w:p>
    <w:p w:rsidR="00A67C4A" w:rsidRPr="007032D1" w:rsidRDefault="00A67C4A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lastRenderedPageBreak/>
        <w:t xml:space="preserve">           Роздивившись живописні картини, ми прийшли висновку, що виконані  вони в холодній кольоровій гамі, в основі яких синій колір :</w:t>
      </w:r>
    </w:p>
    <w:p w:rsidR="00A67C4A" w:rsidRPr="007032D1" w:rsidRDefault="00A67C4A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гірський пейзаж, зимовий ліс, літнє озеро. Отже, чим більше у фарбі синього кольору , тим холоднішою виглядає картина.</w:t>
      </w:r>
    </w:p>
    <w:p w:rsidR="00A67C4A" w:rsidRPr="007032D1" w:rsidRDefault="00A67C4A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  Зверніть увагу,як контраст світлих і темних кольорів на передньому плані  допомагає передати глибину простору.</w:t>
      </w:r>
    </w:p>
    <w:p w:rsidR="00A67C4A" w:rsidRPr="007032D1" w:rsidRDefault="00A67C4A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   Народні майстри з російського міста Гжель ,створюють надзвичайної  краси побутові вироби, прикрашені візерунками синього кольору – кобальту. Виразність цих виробів досягається не тільки за рахунок різноманітних квіткових композицій, а й кольорового контрасту.( Перегляд альбому      «Візерунки Гжеля»). Погляньте  на багатство різних відтінків синього кольору : від ніжних світло-блакитних переливів до насичених синьо-фіолетових.</w:t>
      </w:r>
    </w:p>
    <w:p w:rsidR="00A67C4A" w:rsidRPr="007032D1" w:rsidRDefault="00A67C4A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Придивіться до контрастних поєднань холодних кольорів : світлих і темних, прозорих і насичених. Зверніть увагу, як контраст посилює виразність художнього твору.</w:t>
      </w:r>
    </w:p>
    <w:p w:rsidR="00FE3DD7" w:rsidRDefault="00FE3DD7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(Передивляємося  таблицю  «Форми кристалів»). Роздивляємося різну форму кристалів, контраст світлого і темного кольорів, що допомагає виявити їх о</w:t>
      </w:r>
      <w:r w:rsidR="00286BF9" w:rsidRPr="007032D1">
        <w:rPr>
          <w:color w:val="0070C0"/>
          <w:lang w:val="uk-UA"/>
        </w:rPr>
        <w:t>б’</w:t>
      </w:r>
      <w:r w:rsidRPr="007032D1">
        <w:rPr>
          <w:color w:val="0070C0"/>
          <w:lang w:val="uk-UA"/>
        </w:rPr>
        <w:t>єм.</w:t>
      </w:r>
    </w:p>
    <w:p w:rsidR="00AF1524" w:rsidRPr="007032D1" w:rsidRDefault="00AF1524" w:rsidP="00AF1524">
      <w:pPr>
        <w:spacing w:after="0" w:line="360" w:lineRule="auto"/>
        <w:jc w:val="center"/>
        <w:rPr>
          <w:color w:val="0070C0"/>
          <w:lang w:val="uk-UA"/>
        </w:rPr>
      </w:pPr>
      <w:r>
        <w:rPr>
          <w:noProof/>
          <w:color w:val="0070C0"/>
        </w:rPr>
        <w:drawing>
          <wp:inline distT="0" distB="0" distL="0" distR="0">
            <wp:extent cx="5267325" cy="3571875"/>
            <wp:effectExtent l="19050" t="0" r="9525" b="0"/>
            <wp:docPr id="8" name="Рисунок 8" descr="I:\DCIM\100OLYMP\PC18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:\DCIM\100OLYMP\PC180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61" cy="357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3DD7" w:rsidRPr="007032D1" w:rsidRDefault="00FE3DD7" w:rsidP="00A67C4A">
      <w:pPr>
        <w:spacing w:after="0" w:line="360" w:lineRule="auto"/>
        <w:jc w:val="both"/>
        <w:rPr>
          <w:b/>
          <w:color w:val="00B050"/>
          <w:sz w:val="24"/>
          <w:szCs w:val="24"/>
          <w:lang w:val="uk-UA"/>
        </w:rPr>
      </w:pPr>
      <w:r w:rsidRPr="007032D1">
        <w:rPr>
          <w:color w:val="00B050"/>
          <w:lang w:val="uk-UA"/>
        </w:rPr>
        <w:t xml:space="preserve">  </w:t>
      </w:r>
      <w:r w:rsidRPr="007032D1">
        <w:rPr>
          <w:b/>
          <w:color w:val="00B050"/>
          <w:sz w:val="24"/>
          <w:szCs w:val="24"/>
          <w:lang w:val="uk-UA"/>
        </w:rPr>
        <w:t xml:space="preserve">     Практичне завдання</w:t>
      </w:r>
    </w:p>
    <w:p w:rsidR="00FE3DD7" w:rsidRPr="007032D1" w:rsidRDefault="00FE3DD7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b/>
          <w:color w:val="0070C0"/>
          <w:sz w:val="24"/>
          <w:szCs w:val="24"/>
          <w:lang w:val="uk-UA"/>
        </w:rPr>
        <w:t xml:space="preserve">   </w:t>
      </w:r>
      <w:r w:rsidRPr="007032D1">
        <w:rPr>
          <w:color w:val="0070C0"/>
          <w:lang w:val="uk-UA"/>
        </w:rPr>
        <w:t>Створи фантастичну композицію в холодному контрастному колориті (акварель) : « Крижані контрасти Енцеладу» або « Кристали  льодяної  планети».</w:t>
      </w:r>
    </w:p>
    <w:p w:rsidR="00FE3DD7" w:rsidRPr="007032D1" w:rsidRDefault="00FE3DD7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    Залежно від задуму обери вертикальний чи горизонтальний формат. Спочатку наміть  розташування великих кристалів, уточни їх форму. Доповни композицію необхідними деталями. Взявши за основу один колір, добери відповідну кольорову гаму.</w:t>
      </w:r>
    </w:p>
    <w:p w:rsidR="00FE3DD7" w:rsidRPr="007032D1" w:rsidRDefault="00FE3DD7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lastRenderedPageBreak/>
        <w:t xml:space="preserve">         Щоб підкреслити  геометричну форму крижаних кристалів застосуй контраст світлого і темного кольорів.</w:t>
      </w:r>
    </w:p>
    <w:p w:rsidR="00FE3DD7" w:rsidRPr="007032D1" w:rsidRDefault="00FE3DD7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      Створюючи світлі відтінки кольорів, більше розбавляй акварельну фарбу водою.</w:t>
      </w:r>
    </w:p>
    <w:p w:rsidR="00FE3DD7" w:rsidRPr="007032D1" w:rsidRDefault="00FE3DD7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 xml:space="preserve">         Проаналізуй будову геометричних тіл, врахуй її при створенні композиції з кристалів.</w:t>
      </w:r>
    </w:p>
    <w:p w:rsidR="00FE3DD7" w:rsidRPr="007032D1" w:rsidRDefault="00FE3DD7" w:rsidP="00A67C4A">
      <w:pPr>
        <w:spacing w:after="0" w:line="360" w:lineRule="auto"/>
        <w:jc w:val="both"/>
        <w:rPr>
          <w:b/>
          <w:color w:val="0070C0"/>
          <w:sz w:val="24"/>
          <w:szCs w:val="24"/>
          <w:lang w:val="uk-UA"/>
        </w:rPr>
      </w:pPr>
      <w:r w:rsidRPr="007032D1">
        <w:rPr>
          <w:color w:val="0070C0"/>
          <w:lang w:val="uk-UA"/>
        </w:rPr>
        <w:t>(Учитель допомагає учням проаналізувати правильність виконання композиції та виправити помилки, надає індивідуальну допомогу).</w:t>
      </w:r>
    </w:p>
    <w:p w:rsidR="00FE3DD7" w:rsidRPr="007032D1" w:rsidRDefault="00FE3DD7" w:rsidP="00A67C4A">
      <w:pPr>
        <w:spacing w:after="0" w:line="360" w:lineRule="auto"/>
        <w:jc w:val="both"/>
        <w:rPr>
          <w:b/>
          <w:color w:val="00B050"/>
          <w:sz w:val="24"/>
          <w:szCs w:val="24"/>
          <w:lang w:val="uk-UA"/>
        </w:rPr>
      </w:pPr>
      <w:r w:rsidRPr="007032D1">
        <w:rPr>
          <w:b/>
          <w:color w:val="0070C0"/>
          <w:sz w:val="24"/>
          <w:szCs w:val="24"/>
          <w:lang w:val="uk-UA"/>
        </w:rPr>
        <w:t xml:space="preserve">      </w:t>
      </w:r>
      <w:r w:rsidRPr="007032D1">
        <w:rPr>
          <w:b/>
          <w:color w:val="00B050"/>
          <w:sz w:val="24"/>
          <w:szCs w:val="24"/>
          <w:lang w:val="uk-UA"/>
        </w:rPr>
        <w:t>Словник – путівник</w:t>
      </w:r>
    </w:p>
    <w:p w:rsidR="00FE3DD7" w:rsidRPr="007032D1" w:rsidRDefault="00FE3DD7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b/>
          <w:i/>
          <w:color w:val="0070C0"/>
          <w:lang w:val="uk-UA"/>
        </w:rPr>
        <w:t xml:space="preserve">Акварель </w:t>
      </w:r>
      <w:r w:rsidRPr="007032D1">
        <w:rPr>
          <w:i/>
          <w:color w:val="0070C0"/>
          <w:lang w:val="uk-UA"/>
        </w:rPr>
        <w:t>–</w:t>
      </w:r>
      <w:r w:rsidRPr="007032D1">
        <w:rPr>
          <w:color w:val="0070C0"/>
          <w:lang w:val="uk-UA"/>
        </w:rPr>
        <w:t xml:space="preserve"> фарби, що розчиняються водою ; живописна техніка, якій притаманна  прозорість, чистота кольору.</w:t>
      </w:r>
    </w:p>
    <w:p w:rsidR="00FE3DD7" w:rsidRPr="007032D1" w:rsidRDefault="00FE3DD7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b/>
          <w:i/>
          <w:color w:val="0070C0"/>
          <w:lang w:val="uk-UA"/>
        </w:rPr>
        <w:t>Кольорова гама</w:t>
      </w:r>
      <w:r w:rsidRPr="007032D1">
        <w:rPr>
          <w:i/>
          <w:color w:val="0070C0"/>
          <w:lang w:val="uk-UA"/>
        </w:rPr>
        <w:t xml:space="preserve"> – </w:t>
      </w:r>
      <w:r w:rsidRPr="007032D1">
        <w:rPr>
          <w:color w:val="0070C0"/>
          <w:lang w:val="uk-UA"/>
        </w:rPr>
        <w:t>в образотворчому мистецтві – це ряд  гармонійно взаємопов’язаних відтінків кольорів ( з одним головним).</w:t>
      </w:r>
    </w:p>
    <w:p w:rsidR="00FE3DD7" w:rsidRPr="007032D1" w:rsidRDefault="00FE3DD7" w:rsidP="00A67C4A">
      <w:pPr>
        <w:spacing w:after="0" w:line="360" w:lineRule="auto"/>
        <w:jc w:val="both"/>
        <w:rPr>
          <w:color w:val="0070C0"/>
          <w:lang w:val="uk-UA"/>
        </w:rPr>
      </w:pPr>
      <w:r w:rsidRPr="007032D1">
        <w:rPr>
          <w:b/>
          <w:i/>
          <w:color w:val="0070C0"/>
          <w:lang w:val="uk-UA"/>
        </w:rPr>
        <w:t xml:space="preserve">Контраст </w:t>
      </w:r>
      <w:r w:rsidRPr="007032D1">
        <w:rPr>
          <w:i/>
          <w:color w:val="0070C0"/>
          <w:lang w:val="uk-UA"/>
        </w:rPr>
        <w:t xml:space="preserve">– </w:t>
      </w:r>
      <w:r w:rsidRPr="007032D1">
        <w:rPr>
          <w:color w:val="0070C0"/>
          <w:lang w:val="uk-UA"/>
        </w:rPr>
        <w:t>протиставлення і взаємне посилення певних  властивостей ( форми, тону, кольору).</w:t>
      </w:r>
    </w:p>
    <w:p w:rsidR="00FE3DD7" w:rsidRPr="007032D1" w:rsidRDefault="00FE3DD7" w:rsidP="00A67C4A">
      <w:pPr>
        <w:spacing w:after="0" w:line="360" w:lineRule="auto"/>
        <w:jc w:val="both"/>
        <w:rPr>
          <w:b/>
          <w:color w:val="00B050"/>
          <w:sz w:val="24"/>
          <w:szCs w:val="24"/>
          <w:lang w:val="uk-UA"/>
        </w:rPr>
      </w:pPr>
      <w:r w:rsidRPr="007032D1">
        <w:rPr>
          <w:color w:val="00B050"/>
          <w:lang w:val="uk-UA"/>
        </w:rPr>
        <w:t xml:space="preserve">        </w:t>
      </w:r>
      <w:r w:rsidRPr="007032D1">
        <w:rPr>
          <w:b/>
          <w:color w:val="00B050"/>
          <w:sz w:val="24"/>
          <w:szCs w:val="24"/>
          <w:lang w:val="uk-UA"/>
        </w:rPr>
        <w:t>Запитання і завдання</w:t>
      </w:r>
    </w:p>
    <w:p w:rsidR="00FE3DD7" w:rsidRPr="007032D1" w:rsidRDefault="00FE3DD7" w:rsidP="00FE3DD7">
      <w:pPr>
        <w:pStyle w:val="a3"/>
        <w:numPr>
          <w:ilvl w:val="0"/>
          <w:numId w:val="6"/>
        </w:num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Які кольори належать до холодних ?</w:t>
      </w:r>
    </w:p>
    <w:p w:rsidR="00FE3DD7" w:rsidRPr="007032D1" w:rsidRDefault="00FE3DD7" w:rsidP="00FE3DD7">
      <w:pPr>
        <w:pStyle w:val="a3"/>
        <w:numPr>
          <w:ilvl w:val="0"/>
          <w:numId w:val="6"/>
        </w:numPr>
        <w:spacing w:after="0" w:line="360" w:lineRule="auto"/>
        <w:jc w:val="both"/>
        <w:rPr>
          <w:color w:val="0070C0"/>
          <w:lang w:val="uk-UA"/>
        </w:rPr>
      </w:pPr>
      <w:r w:rsidRPr="007032D1">
        <w:rPr>
          <w:color w:val="0070C0"/>
          <w:lang w:val="uk-UA"/>
        </w:rPr>
        <w:t>На прикладі поданих ілюстрацій розкажи про роль контрасту світлих і темних відтінків  кольорів у живописі.</w:t>
      </w:r>
    </w:p>
    <w:p w:rsidR="007032D1" w:rsidRPr="007032D1" w:rsidRDefault="007032D1" w:rsidP="007032D1">
      <w:pPr>
        <w:spacing w:after="0" w:line="360" w:lineRule="auto"/>
        <w:ind w:left="360"/>
        <w:jc w:val="both"/>
        <w:rPr>
          <w:color w:val="0070C0"/>
          <w:lang w:val="uk-UA"/>
        </w:rPr>
      </w:pPr>
    </w:p>
    <w:p w:rsidR="00FE3DD7" w:rsidRPr="007032D1" w:rsidRDefault="00FE3DD7" w:rsidP="00FE3DD7">
      <w:pPr>
        <w:pStyle w:val="a3"/>
        <w:numPr>
          <w:ilvl w:val="0"/>
          <w:numId w:val="6"/>
        </w:numPr>
        <w:spacing w:after="0" w:line="360" w:lineRule="auto"/>
        <w:jc w:val="both"/>
        <w:rPr>
          <w:color w:val="00B050"/>
          <w:lang w:val="uk-UA"/>
        </w:rPr>
      </w:pPr>
      <w:r w:rsidRPr="007032D1">
        <w:rPr>
          <w:b/>
          <w:color w:val="00B050"/>
          <w:sz w:val="24"/>
          <w:szCs w:val="24"/>
          <w:lang w:val="uk-UA"/>
        </w:rPr>
        <w:t>Самостійна пошукова робота.</w:t>
      </w:r>
    </w:p>
    <w:p w:rsidR="00FE3DD7" w:rsidRDefault="00FE3DD7" w:rsidP="00FE3DD7">
      <w:pPr>
        <w:pStyle w:val="a3"/>
        <w:spacing w:after="0" w:line="360" w:lineRule="auto"/>
        <w:jc w:val="both"/>
        <w:rPr>
          <w:color w:val="0070C0"/>
          <w:sz w:val="24"/>
          <w:szCs w:val="24"/>
          <w:lang w:val="uk-UA"/>
        </w:rPr>
      </w:pPr>
      <w:r w:rsidRPr="007032D1">
        <w:rPr>
          <w:color w:val="0070C0"/>
          <w:sz w:val="24"/>
          <w:szCs w:val="24"/>
          <w:lang w:val="uk-UA"/>
        </w:rPr>
        <w:t>Чи є у твоєму краї  квіти синіх, голубих,фіолетових кольорів? Знайди їх зображення , аби переконатися</w:t>
      </w:r>
      <w:r w:rsidR="00E3438B" w:rsidRPr="007032D1">
        <w:rPr>
          <w:color w:val="0070C0"/>
          <w:sz w:val="24"/>
          <w:szCs w:val="24"/>
          <w:lang w:val="uk-UA"/>
        </w:rPr>
        <w:t>,</w:t>
      </w:r>
      <w:r w:rsidRPr="007032D1">
        <w:rPr>
          <w:color w:val="0070C0"/>
          <w:sz w:val="24"/>
          <w:szCs w:val="24"/>
          <w:lang w:val="uk-UA"/>
        </w:rPr>
        <w:t xml:space="preserve"> що природа багата на кольори.</w:t>
      </w: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sz w:val="24"/>
          <w:szCs w:val="24"/>
          <w:lang w:val="uk-UA"/>
        </w:rPr>
      </w:pP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sz w:val="24"/>
          <w:szCs w:val="24"/>
          <w:lang w:val="uk-UA"/>
        </w:rPr>
      </w:pPr>
      <w:r w:rsidRPr="00AF1524">
        <w:rPr>
          <w:color w:val="0070C0"/>
          <w:sz w:val="24"/>
          <w:szCs w:val="24"/>
          <w:lang w:val="uk-UA"/>
        </w:rPr>
        <w:drawing>
          <wp:inline distT="0" distB="0" distL="0" distR="0">
            <wp:extent cx="4838700" cy="3419475"/>
            <wp:effectExtent l="19050" t="0" r="0" b="0"/>
            <wp:docPr id="7" name="Рисунок 13" descr="I:\DCIM\100OLYMP\PC13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:\DCIM\100OLYMP\PC13017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sz w:val="24"/>
          <w:szCs w:val="24"/>
          <w:lang w:val="uk-UA"/>
        </w:rPr>
      </w:pP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sz w:val="24"/>
          <w:szCs w:val="24"/>
          <w:lang w:val="uk-UA"/>
        </w:rPr>
      </w:pP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lang w:val="uk-UA"/>
        </w:rPr>
      </w:pPr>
      <w:r>
        <w:rPr>
          <w:noProof/>
          <w:color w:val="0070C0"/>
        </w:rPr>
        <w:drawing>
          <wp:inline distT="0" distB="0" distL="0" distR="0">
            <wp:extent cx="5229225" cy="3705225"/>
            <wp:effectExtent l="19050" t="0" r="9525" b="0"/>
            <wp:docPr id="12" name="Рисунок 12" descr="I:\DCIM\100OLYMP\PC13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DCIM\100OLYMP\PC13017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lang w:val="uk-UA"/>
        </w:rPr>
      </w:pP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lang w:val="uk-UA"/>
        </w:rPr>
      </w:pP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lang w:val="uk-UA"/>
        </w:rPr>
      </w:pPr>
      <w:r w:rsidRPr="00AF1524">
        <w:rPr>
          <w:color w:val="0070C0"/>
          <w:lang w:val="uk-UA"/>
        </w:rPr>
        <w:drawing>
          <wp:inline distT="0" distB="0" distL="0" distR="0">
            <wp:extent cx="5295900" cy="3981450"/>
            <wp:effectExtent l="19050" t="0" r="0" b="0"/>
            <wp:docPr id="14" name="Рисунок 11" descr="I:\DCIM\100OLYMP\PC130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DCIM\100OLYMP\PC13017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98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lang w:val="uk-UA"/>
        </w:rPr>
      </w:pP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lang w:val="uk-UA"/>
        </w:rPr>
      </w:pP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lang w:val="uk-UA"/>
        </w:rPr>
      </w:pPr>
      <w:r>
        <w:rPr>
          <w:noProof/>
          <w:color w:val="0070C0"/>
        </w:rPr>
        <w:lastRenderedPageBreak/>
        <w:drawing>
          <wp:inline distT="0" distB="0" distL="0" distR="0">
            <wp:extent cx="5295900" cy="4048125"/>
            <wp:effectExtent l="19050" t="0" r="0" b="0"/>
            <wp:docPr id="10" name="Рисунок 10" descr="I:\DCIM\100OLYMP\PC130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DCIM\100OLYMP\PC13017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1524" w:rsidRDefault="00AF1524" w:rsidP="00FE3DD7">
      <w:pPr>
        <w:pStyle w:val="a3"/>
        <w:spacing w:after="0" w:line="360" w:lineRule="auto"/>
        <w:jc w:val="both"/>
        <w:rPr>
          <w:color w:val="0070C0"/>
          <w:lang w:val="uk-UA"/>
        </w:rPr>
      </w:pPr>
    </w:p>
    <w:p w:rsidR="00AF1524" w:rsidRPr="007032D1" w:rsidRDefault="00AF1524" w:rsidP="00FE3DD7">
      <w:pPr>
        <w:pStyle w:val="a3"/>
        <w:spacing w:after="0" w:line="360" w:lineRule="auto"/>
        <w:jc w:val="both"/>
        <w:rPr>
          <w:color w:val="0070C0"/>
          <w:lang w:val="uk-UA"/>
        </w:rPr>
      </w:pPr>
      <w:r>
        <w:rPr>
          <w:noProof/>
          <w:color w:val="0070C0"/>
        </w:rPr>
        <w:drawing>
          <wp:inline distT="0" distB="0" distL="0" distR="0">
            <wp:extent cx="5343525" cy="4314825"/>
            <wp:effectExtent l="19050" t="0" r="9525" b="0"/>
            <wp:docPr id="9" name="Рисунок 9" descr="I:\DCIM\100OLYMP\PC13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DCIM\100OLYMP\PC13017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431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1524" w:rsidRPr="007032D1" w:rsidSect="000B7E2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2D9B" w:rsidRDefault="00BA2D9B" w:rsidP="00AA3DF5">
      <w:pPr>
        <w:spacing w:after="0" w:line="240" w:lineRule="auto"/>
      </w:pPr>
      <w:r>
        <w:separator/>
      </w:r>
    </w:p>
  </w:endnote>
  <w:endnote w:type="continuationSeparator" w:id="0">
    <w:p w:rsidR="00BA2D9B" w:rsidRDefault="00BA2D9B" w:rsidP="00AA3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2D9B" w:rsidRDefault="00BA2D9B" w:rsidP="00AA3DF5">
      <w:pPr>
        <w:spacing w:after="0" w:line="240" w:lineRule="auto"/>
      </w:pPr>
      <w:r>
        <w:separator/>
      </w:r>
    </w:p>
  </w:footnote>
  <w:footnote w:type="continuationSeparator" w:id="0">
    <w:p w:rsidR="00BA2D9B" w:rsidRDefault="00BA2D9B" w:rsidP="00AA3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64F3E"/>
    <w:multiLevelType w:val="hybridMultilevel"/>
    <w:tmpl w:val="F9920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5E25AF"/>
    <w:multiLevelType w:val="hybridMultilevel"/>
    <w:tmpl w:val="B23AF63C"/>
    <w:lvl w:ilvl="0" w:tplc="BA88835A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>
    <w:nsid w:val="21090E36"/>
    <w:multiLevelType w:val="hybridMultilevel"/>
    <w:tmpl w:val="C94278A0"/>
    <w:lvl w:ilvl="0" w:tplc="A7E0E5BA">
      <w:start w:val="4"/>
      <w:numFmt w:val="bullet"/>
      <w:lvlText w:val="-"/>
      <w:lvlJc w:val="left"/>
      <w:pPr>
        <w:ind w:left="927" w:hanging="360"/>
      </w:pPr>
      <w:rPr>
        <w:rFonts w:ascii="Calibri" w:eastAsiaTheme="minorEastAsia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>
    <w:nsid w:val="29B54784"/>
    <w:multiLevelType w:val="hybridMultilevel"/>
    <w:tmpl w:val="4A728588"/>
    <w:lvl w:ilvl="0" w:tplc="ECC8624A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>
    <w:nsid w:val="3B9A4B2A"/>
    <w:multiLevelType w:val="hybridMultilevel"/>
    <w:tmpl w:val="0C3A65C6"/>
    <w:lvl w:ilvl="0" w:tplc="CA9AEABE">
      <w:start w:val="1"/>
      <w:numFmt w:val="upperRoman"/>
      <w:lvlText w:val="%1."/>
      <w:lvlJc w:val="left"/>
      <w:pPr>
        <w:ind w:left="765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5">
    <w:nsid w:val="41F10BA1"/>
    <w:multiLevelType w:val="hybridMultilevel"/>
    <w:tmpl w:val="B71AD0F4"/>
    <w:lvl w:ilvl="0" w:tplc="04190001">
      <w:start w:val="1"/>
      <w:numFmt w:val="bullet"/>
      <w:lvlText w:val=""/>
      <w:lvlJc w:val="left"/>
      <w:pPr>
        <w:ind w:left="110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3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3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4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5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6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6845" w:hanging="360"/>
      </w:pPr>
      <w:rPr>
        <w:rFonts w:ascii="Wingdings" w:hAnsi="Wingdings" w:hint="default"/>
      </w:rPr>
    </w:lvl>
  </w:abstractNum>
  <w:abstractNum w:abstractNumId="6">
    <w:nsid w:val="43090291"/>
    <w:multiLevelType w:val="hybridMultilevel"/>
    <w:tmpl w:val="67F47398"/>
    <w:lvl w:ilvl="0" w:tplc="AEB27EC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2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AA3DF5"/>
    <w:rsid w:val="000B7E22"/>
    <w:rsid w:val="00286BF9"/>
    <w:rsid w:val="002F4087"/>
    <w:rsid w:val="005426AD"/>
    <w:rsid w:val="005D2E9E"/>
    <w:rsid w:val="0066546A"/>
    <w:rsid w:val="00697554"/>
    <w:rsid w:val="007032D1"/>
    <w:rsid w:val="00705489"/>
    <w:rsid w:val="00912354"/>
    <w:rsid w:val="00A45353"/>
    <w:rsid w:val="00A67C4A"/>
    <w:rsid w:val="00A762CE"/>
    <w:rsid w:val="00AA3DF5"/>
    <w:rsid w:val="00AF1524"/>
    <w:rsid w:val="00BA2D9B"/>
    <w:rsid w:val="00E3438B"/>
    <w:rsid w:val="00E61B0C"/>
    <w:rsid w:val="00F84F29"/>
    <w:rsid w:val="00FE3D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B7E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A3DF5"/>
    <w:pPr>
      <w:ind w:left="720"/>
      <w:contextualSpacing/>
    </w:pPr>
  </w:style>
  <w:style w:type="paragraph" w:styleId="a4">
    <w:name w:val="header"/>
    <w:basedOn w:val="a"/>
    <w:link w:val="a5"/>
    <w:uiPriority w:val="99"/>
    <w:semiHidden/>
    <w:unhideWhenUsed/>
    <w:rsid w:val="00AA3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AA3DF5"/>
  </w:style>
  <w:style w:type="paragraph" w:styleId="a6">
    <w:name w:val="footer"/>
    <w:basedOn w:val="a"/>
    <w:link w:val="a7"/>
    <w:uiPriority w:val="99"/>
    <w:unhideWhenUsed/>
    <w:rsid w:val="00AA3DF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AA3DF5"/>
  </w:style>
  <w:style w:type="paragraph" w:styleId="a8">
    <w:name w:val="Balloon Text"/>
    <w:basedOn w:val="a"/>
    <w:link w:val="a9"/>
    <w:uiPriority w:val="99"/>
    <w:semiHidden/>
    <w:unhideWhenUsed/>
    <w:rsid w:val="005426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426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DA7BAD-E67A-4A77-83CA-D0E75AC603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425</TotalTime>
  <Pages>10</Pages>
  <Words>1404</Words>
  <Characters>8005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</Company>
  <LinksUpToDate>false</LinksUpToDate>
  <CharactersWithSpaces>9391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19</cp:revision>
  <dcterms:created xsi:type="dcterms:W3CDTF">2014-01-24T16:52:00Z</dcterms:created>
  <dcterms:modified xsi:type="dcterms:W3CDTF">2014-02-11T13:24:00Z</dcterms:modified>
</cp:coreProperties>
</file>